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Balthazar" w:cs="Balthazar" w:eastAsia="Balthazar" w:hAnsi="Balthazar"/>
          <w:b w:val="1"/>
          <w:sz w:val="40"/>
          <w:szCs w:val="40"/>
        </w:rPr>
      </w:pPr>
      <w:r w:rsidDel="00000000" w:rsidR="00000000" w:rsidRPr="00000000">
        <w:rPr>
          <w:rFonts w:ascii="Balthazar" w:cs="Balthazar" w:eastAsia="Balthazar" w:hAnsi="Balthazar"/>
          <w:b w:val="1"/>
          <w:sz w:val="32"/>
          <w:szCs w:val="32"/>
          <w:rtl w:val="0"/>
        </w:rPr>
        <w:t xml:space="preserve">Mokena School District 159</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-657221</wp:posOffset>
            </wp:positionV>
            <wp:extent cx="1200374" cy="981075"/>
            <wp:effectExtent b="0" l="0" r="0" t="0"/>
            <wp:wrapNone/>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00374" cy="981075"/>
                    </a:xfrm>
                    <a:prstGeom prst="rect"/>
                    <a:ln/>
                  </pic:spPr>
                </pic:pic>
              </a:graphicData>
            </a:graphic>
          </wp:anchor>
        </w:drawing>
      </w:r>
    </w:p>
    <w:p w:rsidR="00000000" w:rsidDel="00000000" w:rsidP="00000000" w:rsidRDefault="00000000" w:rsidRPr="00000000" w14:paraId="00000002">
      <w:pPr>
        <w:pBdr>
          <w:bottom w:color="000000" w:space="1" w:sz="6" w:val="single"/>
        </w:pBd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3">
      <w:pPr>
        <w:pBdr>
          <w:bottom w:color="000000" w:space="1" w:sz="6" w:val="single"/>
        </w:pBd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11244 Willowcrest Lane • Mokena, IL  60448-1334 • (708) 342-4900 • www.mokena159.org</w:t>
      </w:r>
    </w:p>
    <w:p w:rsidR="00000000" w:rsidDel="00000000" w:rsidP="00000000" w:rsidRDefault="00000000" w:rsidRPr="00000000" w14:paraId="0000000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5">
      <w:pPr>
        <w:rPr>
          <w:rFonts w:ascii="Arial" w:cs="Arial" w:eastAsia="Arial" w:hAnsi="Arial"/>
          <w:sz w:val="20"/>
          <w:szCs w:val="20"/>
        </w:rPr>
      </w:pPr>
      <w:r w:rsidDel="00000000" w:rsidR="00000000" w:rsidRPr="00000000">
        <w:rPr>
          <w:rFonts w:ascii="Arial" w:cs="Arial" w:eastAsia="Arial" w:hAnsi="Arial"/>
          <w:sz w:val="20"/>
          <w:szCs w:val="20"/>
          <w:rtl w:val="0"/>
        </w:rPr>
        <w:t xml:space="preserve">To:</w:t>
        <w:tab/>
        <w:tab/>
        <w:t xml:space="preserve">Jen Smith</w:t>
      </w:r>
    </w:p>
    <w:p w:rsidR="00000000" w:rsidDel="00000000" w:rsidP="00000000" w:rsidRDefault="00000000" w:rsidRPr="00000000" w14:paraId="00000006">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rPr>
          <w:rFonts w:ascii="Arial" w:cs="Arial" w:eastAsia="Arial" w:hAnsi="Arial"/>
          <w:sz w:val="20"/>
          <w:szCs w:val="20"/>
        </w:rPr>
      </w:pPr>
      <w:r w:rsidDel="00000000" w:rsidR="00000000" w:rsidRPr="00000000">
        <w:rPr>
          <w:rFonts w:ascii="Arial" w:cs="Arial" w:eastAsia="Arial" w:hAnsi="Arial"/>
          <w:sz w:val="20"/>
          <w:szCs w:val="20"/>
          <w:rtl w:val="0"/>
        </w:rPr>
        <w:t xml:space="preserve">From:</w:t>
        <w:tab/>
        <w:tab/>
        <w:t xml:space="preserve">Kelly Lynn</w:t>
      </w:r>
    </w:p>
    <w:p w:rsidR="00000000" w:rsidDel="00000000" w:rsidP="00000000" w:rsidRDefault="00000000" w:rsidRPr="00000000" w14:paraId="0000000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rPr>
          <w:rFonts w:ascii="Arial" w:cs="Arial" w:eastAsia="Arial" w:hAnsi="Arial"/>
          <w:sz w:val="20"/>
          <w:szCs w:val="20"/>
        </w:rPr>
      </w:pPr>
      <w:r w:rsidDel="00000000" w:rsidR="00000000" w:rsidRPr="00000000">
        <w:rPr>
          <w:rFonts w:ascii="Arial" w:cs="Arial" w:eastAsia="Arial" w:hAnsi="Arial"/>
          <w:sz w:val="20"/>
          <w:szCs w:val="20"/>
          <w:rtl w:val="0"/>
        </w:rPr>
        <w:t xml:space="preserve">Date: </w:t>
        <w:tab/>
        <w:tab/>
        <w:t xml:space="preserve">May 30, 2025</w:t>
      </w:r>
    </w:p>
    <w:p w:rsidR="00000000" w:rsidDel="00000000" w:rsidP="00000000" w:rsidRDefault="00000000" w:rsidRPr="00000000" w14:paraId="0000000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ind w:left="1440" w:hanging="1440"/>
        <w:rPr>
          <w:rFonts w:ascii="Arial" w:cs="Arial" w:eastAsia="Arial" w:hAnsi="Arial"/>
          <w:sz w:val="20"/>
          <w:szCs w:val="20"/>
        </w:rPr>
      </w:pPr>
      <w:bookmarkStart w:colFirst="0" w:colLast="0" w:name="_heading=h.dw0ydn7zypwc" w:id="0"/>
      <w:bookmarkEnd w:id="0"/>
      <w:r w:rsidDel="00000000" w:rsidR="00000000" w:rsidRPr="00000000">
        <w:rPr>
          <w:rFonts w:ascii="Arial" w:cs="Arial" w:eastAsia="Arial" w:hAnsi="Arial"/>
          <w:sz w:val="20"/>
          <w:szCs w:val="20"/>
          <w:rtl w:val="0"/>
        </w:rPr>
        <w:t xml:space="preserve">Re:</w:t>
        <w:tab/>
        <w:t xml:space="preserve">FOIA request received on May 22, 2025</w:t>
      </w:r>
    </w:p>
    <w:p w:rsidR="00000000" w:rsidDel="00000000" w:rsidP="00000000" w:rsidRDefault="00000000" w:rsidRPr="00000000" w14:paraId="000000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rPr>
          <w:rFonts w:ascii="Arial" w:cs="Arial" w:eastAsia="Arial" w:hAnsi="Arial"/>
          <w:sz w:val="20"/>
          <w:szCs w:val="20"/>
        </w:rPr>
      </w:pPr>
      <w:bookmarkStart w:colFirst="0" w:colLast="0" w:name="_heading=h.bwb4r6697fvl" w:id="1"/>
      <w:bookmarkEnd w:id="1"/>
      <w:r w:rsidDel="00000000" w:rsidR="00000000" w:rsidRPr="00000000">
        <w:rPr>
          <w:rFonts w:ascii="Arial" w:cs="Arial" w:eastAsia="Arial" w:hAnsi="Arial"/>
          <w:sz w:val="20"/>
          <w:szCs w:val="20"/>
          <w:rtl w:val="0"/>
        </w:rPr>
        <w:t xml:space="preserve">Via:</w:t>
        <w:tab/>
        <w:tab/>
        <w:t xml:space="preserve">email per your request to:  js8756929@gmail.com</w:t>
      </w:r>
    </w:p>
    <w:p w:rsidR="00000000" w:rsidDel="00000000" w:rsidP="00000000" w:rsidRDefault="00000000" w:rsidRPr="00000000" w14:paraId="0000000E">
      <w:pPr>
        <w:rPr>
          <w:rFonts w:ascii="Arial" w:cs="Arial" w:eastAsia="Arial" w:hAnsi="Arial"/>
          <w:sz w:val="20"/>
          <w:szCs w:val="20"/>
        </w:rPr>
      </w:pPr>
      <w:r w:rsidDel="00000000" w:rsidR="00000000" w:rsidRPr="00000000">
        <w:rPr>
          <w:sz w:val="20"/>
          <w:szCs w:val="20"/>
          <w:rtl w:val="0"/>
        </w:rPr>
        <w:tab/>
      </w:r>
      <w:r w:rsidDel="00000000" w:rsidR="00000000" w:rsidRPr="00000000">
        <w:rPr>
          <w:rtl w:val="0"/>
        </w:rPr>
      </w:r>
    </w:p>
    <w:p w:rsidR="00000000" w:rsidDel="00000000" w:rsidP="00000000" w:rsidRDefault="00000000" w:rsidRPr="00000000" w14:paraId="0000000F">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0">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Dear Jen Smith: </w:t>
      </w:r>
    </w:p>
    <w:p w:rsidR="00000000" w:rsidDel="00000000" w:rsidP="00000000" w:rsidRDefault="00000000" w:rsidRPr="00000000" w14:paraId="00000011">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ab/>
        <w:t xml:space="preserve">On May 22, 2025, you submitted a request to Mokena School District #159 pursuant to </w:t>
      </w:r>
      <w:r w:rsidDel="00000000" w:rsidR="00000000" w:rsidRPr="00000000">
        <w:rPr>
          <w:rFonts w:ascii="Arial" w:cs="Arial" w:eastAsia="Arial" w:hAnsi="Arial"/>
          <w:i w:val="1"/>
          <w:sz w:val="20"/>
          <w:szCs w:val="20"/>
          <w:rtl w:val="0"/>
        </w:rPr>
        <w:t xml:space="preserve">the Freedom of Information Act</w:t>
      </w:r>
      <w:r w:rsidDel="00000000" w:rsidR="00000000" w:rsidRPr="00000000">
        <w:rPr>
          <w:rFonts w:ascii="Arial" w:cs="Arial" w:eastAsia="Arial" w:hAnsi="Arial"/>
          <w:sz w:val="20"/>
          <w:szCs w:val="20"/>
          <w:rtl w:val="0"/>
        </w:rPr>
        <w:t xml:space="preserve"> (“FOIA”). The School District’s response to your request is set forth below.</w:t>
      </w:r>
    </w:p>
    <w:p w:rsidR="00000000" w:rsidDel="00000000" w:rsidP="00000000" w:rsidRDefault="00000000" w:rsidRPr="00000000" w14:paraId="00000013">
      <w:pPr>
        <w:shd w:fill="ffffff" w:val="clear"/>
        <w:spacing w:after="280" w:before="280" w:lineRule="auto"/>
        <w:ind w:left="1440" w:hanging="1440"/>
        <w:rPr>
          <w:rFonts w:ascii="Arial" w:cs="Arial" w:eastAsia="Arial" w:hAnsi="Arial"/>
          <w:b w:val="1"/>
          <w:i w:val="1"/>
          <w:color w:val="222222"/>
          <w:sz w:val="20"/>
          <w:szCs w:val="20"/>
        </w:rPr>
      </w:pPr>
      <w:bookmarkStart w:colFirst="0" w:colLast="0" w:name="_heading=h.s8qgaerufby3" w:id="2"/>
      <w:bookmarkEnd w:id="2"/>
      <w:r w:rsidDel="00000000" w:rsidR="00000000" w:rsidRPr="00000000">
        <w:rPr>
          <w:rFonts w:ascii="Arial" w:cs="Arial" w:eastAsia="Arial" w:hAnsi="Arial"/>
          <w:b w:val="1"/>
          <w:sz w:val="20"/>
          <w:szCs w:val="20"/>
          <w:u w:val="single"/>
          <w:rtl w:val="0"/>
        </w:rPr>
        <w:t xml:space="preserve">Request 1:</w:t>
      </w:r>
      <w:r w:rsidDel="00000000" w:rsidR="00000000" w:rsidRPr="00000000">
        <w:rPr>
          <w:rFonts w:ascii="Arial" w:cs="Arial" w:eastAsia="Arial" w:hAnsi="Arial"/>
          <w:sz w:val="20"/>
          <w:szCs w:val="20"/>
          <w:rtl w:val="0"/>
        </w:rPr>
        <w:t xml:space="preserve"> </w:t>
        <w:tab/>
      </w:r>
      <w:r w:rsidDel="00000000" w:rsidR="00000000" w:rsidRPr="00000000">
        <w:rPr>
          <w:rFonts w:ascii="Arial" w:cs="Arial" w:eastAsia="Arial" w:hAnsi="Arial"/>
          <w:i w:val="1"/>
          <w:sz w:val="20"/>
          <w:szCs w:val="20"/>
          <w:rtl w:val="0"/>
        </w:rPr>
        <w:t xml:space="preserve">“Emails dated 5/16/25-5/21/25: Mrs. Kelli MacMillan to Mr. Steve Stein and all replies/threads/attachments “</w:t>
      </w:r>
      <w:r w:rsidDel="00000000" w:rsidR="00000000" w:rsidRPr="00000000">
        <w:rPr>
          <w:rtl w:val="0"/>
        </w:rPr>
      </w:r>
    </w:p>
    <w:p w:rsidR="00000000" w:rsidDel="00000000" w:rsidP="00000000" w:rsidRDefault="00000000" w:rsidRPr="00000000" w14:paraId="00000014">
      <w:pPr>
        <w:shd w:fill="ffffff" w:val="clear"/>
        <w:spacing w:after="280" w:before="280" w:lineRule="auto"/>
        <w:ind w:left="1440" w:hanging="1440"/>
        <w:rPr>
          <w:rFonts w:ascii="Arial" w:cs="Arial" w:eastAsia="Arial" w:hAnsi="Arial"/>
          <w:b w:val="1"/>
          <w:color w:val="222222"/>
          <w:sz w:val="20"/>
          <w:szCs w:val="20"/>
        </w:rPr>
      </w:pPr>
      <w:r w:rsidDel="00000000" w:rsidR="00000000" w:rsidRPr="00000000">
        <w:rPr>
          <w:rFonts w:ascii="Arial" w:cs="Arial" w:eastAsia="Arial" w:hAnsi="Arial"/>
          <w:b w:val="1"/>
          <w:color w:val="222222"/>
          <w:sz w:val="20"/>
          <w:szCs w:val="20"/>
          <w:u w:val="single"/>
          <w:rtl w:val="0"/>
        </w:rPr>
        <w:t xml:space="preserve">Response 1:</w:t>
      </w:r>
      <w:r w:rsidDel="00000000" w:rsidR="00000000" w:rsidRPr="00000000">
        <w:rPr>
          <w:rFonts w:ascii="Arial" w:cs="Arial" w:eastAsia="Arial" w:hAnsi="Arial"/>
          <w:color w:val="222222"/>
          <w:sz w:val="20"/>
          <w:szCs w:val="20"/>
          <w:rtl w:val="0"/>
        </w:rPr>
        <w:t xml:space="preserve">  </w:t>
        <w:tab/>
      </w:r>
      <w:r w:rsidDel="00000000" w:rsidR="00000000" w:rsidRPr="00000000">
        <w:rPr>
          <w:rFonts w:ascii="Arial" w:cs="Arial" w:eastAsia="Arial" w:hAnsi="Arial"/>
          <w:b w:val="1"/>
          <w:color w:val="222222"/>
          <w:sz w:val="20"/>
          <w:szCs w:val="20"/>
          <w:rtl w:val="0"/>
        </w:rPr>
        <w:t xml:space="preserve">The responsive records are attached.</w:t>
      </w:r>
    </w:p>
    <w:p w:rsidR="00000000" w:rsidDel="00000000" w:rsidP="00000000" w:rsidRDefault="00000000" w:rsidRPr="00000000" w14:paraId="00000015">
      <w:pPr>
        <w:shd w:fill="ffffff" w:val="clear"/>
        <w:spacing w:after="280" w:before="280" w:lineRule="auto"/>
        <w:ind w:left="1440" w:hanging="1440"/>
        <w:rPr>
          <w:rFonts w:ascii="Arial" w:cs="Arial" w:eastAsia="Arial" w:hAnsi="Arial"/>
          <w:i w:val="1"/>
          <w:sz w:val="20"/>
          <w:szCs w:val="20"/>
        </w:rPr>
      </w:pPr>
      <w:bookmarkStart w:colFirst="0" w:colLast="0" w:name="_heading=h.9gnzknj3s6b6" w:id="3"/>
      <w:bookmarkEnd w:id="3"/>
      <w:r w:rsidDel="00000000" w:rsidR="00000000" w:rsidRPr="00000000">
        <w:rPr>
          <w:rFonts w:ascii="Arial" w:cs="Arial" w:eastAsia="Arial" w:hAnsi="Arial"/>
          <w:b w:val="1"/>
          <w:sz w:val="20"/>
          <w:szCs w:val="20"/>
          <w:u w:val="single"/>
          <w:rtl w:val="0"/>
        </w:rPr>
        <w:t xml:space="preserve">Request 2:</w:t>
      </w:r>
      <w:r w:rsidDel="00000000" w:rsidR="00000000" w:rsidRPr="00000000">
        <w:rPr>
          <w:rFonts w:ascii="Arial" w:cs="Arial" w:eastAsia="Arial" w:hAnsi="Arial"/>
          <w:sz w:val="20"/>
          <w:szCs w:val="20"/>
          <w:rtl w:val="0"/>
        </w:rPr>
        <w:t xml:space="preserve"> </w:t>
        <w:tab/>
      </w:r>
      <w:r w:rsidDel="00000000" w:rsidR="00000000" w:rsidRPr="00000000">
        <w:rPr>
          <w:rFonts w:ascii="Arial" w:cs="Arial" w:eastAsia="Arial" w:hAnsi="Arial"/>
          <w:i w:val="1"/>
          <w:sz w:val="20"/>
          <w:szCs w:val="20"/>
          <w:rtl w:val="0"/>
        </w:rPr>
        <w:t xml:space="preserve">“Emails dated 5/16/25-5/21/25: Mrs. Kelli MacMillan to the Mokena 159 Board of education (including to each of these: Mr. Jim Andresen, Mrs. Anna Briscoe, Mr. Eric Bush, Mrs. Julie Oost, Mrs. Sam Tunney and Mrs. Lisa Zielinski) and all replies/threads/attachments from that alias email schoolboard@mokena159.org and individual emails as named above”</w:t>
      </w:r>
    </w:p>
    <w:p w:rsidR="00000000" w:rsidDel="00000000" w:rsidP="00000000" w:rsidRDefault="00000000" w:rsidRPr="00000000" w14:paraId="00000016">
      <w:pPr>
        <w:shd w:fill="ffffff" w:val="clear"/>
        <w:spacing w:after="280" w:before="280" w:lineRule="auto"/>
        <w:ind w:left="1440" w:hanging="1440"/>
        <w:rPr>
          <w:rFonts w:ascii="Arial" w:cs="Arial" w:eastAsia="Arial" w:hAnsi="Arial"/>
          <w:sz w:val="20"/>
          <w:szCs w:val="20"/>
        </w:rPr>
      </w:pPr>
      <w:r w:rsidDel="00000000" w:rsidR="00000000" w:rsidRPr="00000000">
        <w:rPr>
          <w:rFonts w:ascii="Arial" w:cs="Arial" w:eastAsia="Arial" w:hAnsi="Arial"/>
          <w:b w:val="1"/>
          <w:sz w:val="20"/>
          <w:szCs w:val="20"/>
          <w:u w:val="single"/>
          <w:rtl w:val="0"/>
        </w:rPr>
        <w:t xml:space="preserve">Response 2:</w:t>
      </w:r>
      <w:r w:rsidDel="00000000" w:rsidR="00000000" w:rsidRPr="00000000">
        <w:rPr>
          <w:rFonts w:ascii="Arial" w:cs="Arial" w:eastAsia="Arial" w:hAnsi="Arial"/>
          <w:b w:val="1"/>
          <w:color w:val="222222"/>
          <w:sz w:val="20"/>
          <w:szCs w:val="20"/>
          <w:rtl w:val="0"/>
        </w:rPr>
        <w:t xml:space="preserve">  </w:t>
        <w:tab/>
        <w:t xml:space="preserve">The responsive records are attached.</w:t>
      </w:r>
      <w:r w:rsidDel="00000000" w:rsidR="00000000" w:rsidRPr="00000000">
        <w:rPr>
          <w:rtl w:val="0"/>
        </w:rPr>
      </w:r>
    </w:p>
    <w:p w:rsidR="00000000" w:rsidDel="00000000" w:rsidP="00000000" w:rsidRDefault="00000000" w:rsidRPr="00000000" w14:paraId="00000017">
      <w:pPr>
        <w:shd w:fill="ffffff" w:val="clear"/>
        <w:spacing w:after="280" w:before="280" w:lineRule="auto"/>
        <w:ind w:left="1440" w:hanging="1440"/>
        <w:rPr>
          <w:rFonts w:ascii="Arial" w:cs="Arial" w:eastAsia="Arial" w:hAnsi="Arial"/>
          <w:i w:val="1"/>
          <w:sz w:val="20"/>
          <w:szCs w:val="20"/>
        </w:rPr>
      </w:pPr>
      <w:r w:rsidDel="00000000" w:rsidR="00000000" w:rsidRPr="00000000">
        <w:rPr>
          <w:rFonts w:ascii="Arial" w:cs="Arial" w:eastAsia="Arial" w:hAnsi="Arial"/>
          <w:b w:val="1"/>
          <w:sz w:val="20"/>
          <w:szCs w:val="20"/>
          <w:u w:val="single"/>
          <w:rtl w:val="0"/>
        </w:rPr>
        <w:t xml:space="preserve">Request 3:</w:t>
      </w:r>
      <w:r w:rsidDel="00000000" w:rsidR="00000000" w:rsidRPr="00000000">
        <w:rPr>
          <w:rFonts w:ascii="Arial" w:cs="Arial" w:eastAsia="Arial" w:hAnsi="Arial"/>
          <w:sz w:val="20"/>
          <w:szCs w:val="20"/>
          <w:rtl w:val="0"/>
        </w:rPr>
        <w:t xml:space="preserve"> </w:t>
        <w:tab/>
        <w:t xml:space="preserve">“</w:t>
      </w:r>
      <w:r w:rsidDel="00000000" w:rsidR="00000000" w:rsidRPr="00000000">
        <w:rPr>
          <w:rFonts w:ascii="Arial" w:cs="Arial" w:eastAsia="Arial" w:hAnsi="Arial"/>
          <w:i w:val="1"/>
          <w:sz w:val="20"/>
          <w:szCs w:val="20"/>
          <w:rtl w:val="0"/>
        </w:rPr>
        <w:t xml:space="preserve">Emails dated 5/16/25-5/21/25: Mrs. Kelli MacMillan to Dr. Terri Shaw and all replies/threads/attachments.</w:t>
      </w:r>
    </w:p>
    <w:p w:rsidR="00000000" w:rsidDel="00000000" w:rsidP="00000000" w:rsidRDefault="00000000" w:rsidRPr="00000000" w14:paraId="00000018">
      <w:pPr>
        <w:shd w:fill="ffffff" w:val="clear"/>
        <w:spacing w:after="280" w:before="280" w:lineRule="auto"/>
        <w:ind w:left="1440" w:hanging="1440"/>
        <w:rPr>
          <w:rFonts w:ascii="Arial" w:cs="Arial" w:eastAsia="Arial" w:hAnsi="Arial"/>
          <w:b w:val="1"/>
          <w:sz w:val="20"/>
          <w:szCs w:val="20"/>
        </w:rPr>
      </w:pPr>
      <w:bookmarkStart w:colFirst="0" w:colLast="0" w:name="_heading=h.x9d7sb6jgu4p" w:id="4"/>
      <w:bookmarkEnd w:id="4"/>
      <w:r w:rsidDel="00000000" w:rsidR="00000000" w:rsidRPr="00000000">
        <w:rPr>
          <w:rFonts w:ascii="Arial" w:cs="Arial" w:eastAsia="Arial" w:hAnsi="Arial"/>
          <w:b w:val="1"/>
          <w:sz w:val="20"/>
          <w:szCs w:val="20"/>
          <w:u w:val="single"/>
          <w:rtl w:val="0"/>
        </w:rPr>
        <w:t xml:space="preserve">Response 3:</w:t>
      </w:r>
      <w:r w:rsidDel="00000000" w:rsidR="00000000" w:rsidRPr="00000000">
        <w:rPr>
          <w:rFonts w:ascii="Arial" w:cs="Arial" w:eastAsia="Arial" w:hAnsi="Arial"/>
          <w:sz w:val="20"/>
          <w:szCs w:val="20"/>
          <w:rtl w:val="0"/>
        </w:rPr>
        <w:t xml:space="preserve">  </w:t>
        <w:tab/>
      </w:r>
      <w:r w:rsidDel="00000000" w:rsidR="00000000" w:rsidRPr="00000000">
        <w:rPr>
          <w:rFonts w:ascii="Arial" w:cs="Arial" w:eastAsia="Arial" w:hAnsi="Arial"/>
          <w:b w:val="1"/>
          <w:sz w:val="20"/>
          <w:szCs w:val="20"/>
          <w:rtl w:val="0"/>
        </w:rPr>
        <w:t xml:space="preserve">The responsive records are attached.</w:t>
      </w:r>
    </w:p>
    <w:p w:rsidR="00000000" w:rsidDel="00000000" w:rsidP="00000000" w:rsidRDefault="00000000" w:rsidRPr="00000000" w14:paraId="00000019">
      <w:pPr>
        <w:shd w:fill="ffffff" w:val="clear"/>
        <w:spacing w:after="280" w:before="280" w:lineRule="auto"/>
        <w:ind w:left="1440" w:hanging="1440"/>
        <w:rPr>
          <w:rFonts w:ascii="Arial" w:cs="Arial" w:eastAsia="Arial" w:hAnsi="Arial"/>
          <w:i w:val="1"/>
          <w:sz w:val="20"/>
          <w:szCs w:val="20"/>
        </w:rPr>
      </w:pPr>
      <w:r w:rsidDel="00000000" w:rsidR="00000000" w:rsidRPr="00000000">
        <w:rPr>
          <w:rFonts w:ascii="Arial" w:cs="Arial" w:eastAsia="Arial" w:hAnsi="Arial"/>
          <w:b w:val="1"/>
          <w:sz w:val="20"/>
          <w:szCs w:val="20"/>
          <w:u w:val="single"/>
          <w:rtl w:val="0"/>
        </w:rPr>
        <w:t xml:space="preserve">Request 4:</w:t>
      </w:r>
      <w:r w:rsidDel="00000000" w:rsidR="00000000" w:rsidRPr="00000000">
        <w:rPr>
          <w:rFonts w:ascii="Arial" w:cs="Arial" w:eastAsia="Arial" w:hAnsi="Arial"/>
          <w:b w:val="1"/>
          <w:sz w:val="20"/>
          <w:szCs w:val="20"/>
          <w:rtl w:val="0"/>
        </w:rPr>
        <w:t xml:space="preserve"> </w:t>
        <w:tab/>
      </w:r>
      <w:r w:rsidDel="00000000" w:rsidR="00000000" w:rsidRPr="00000000">
        <w:rPr>
          <w:rFonts w:ascii="Arial" w:cs="Arial" w:eastAsia="Arial" w:hAnsi="Arial"/>
          <w:i w:val="1"/>
          <w:sz w:val="20"/>
          <w:szCs w:val="20"/>
          <w:rtl w:val="0"/>
        </w:rPr>
        <w:t xml:space="preserve">“Emails dated 5/16/25-5/21/25: Any email from all of the above parties referencing “custodial contract” and “amended budget” and “incident” and “situation” and all replies/threads/attachments”.</w:t>
      </w:r>
    </w:p>
    <w:p w:rsidR="00000000" w:rsidDel="00000000" w:rsidP="00000000" w:rsidRDefault="00000000" w:rsidRPr="00000000" w14:paraId="0000001A">
      <w:pPr>
        <w:shd w:fill="ffffff" w:val="clear"/>
        <w:spacing w:after="280" w:before="280" w:lineRule="auto"/>
        <w:ind w:left="1440" w:hanging="1440"/>
        <w:rPr>
          <w:rFonts w:ascii="Arial" w:cs="Arial" w:eastAsia="Arial" w:hAnsi="Arial"/>
          <w:b w:val="1"/>
          <w:sz w:val="20"/>
          <w:szCs w:val="20"/>
        </w:rPr>
      </w:pPr>
      <w:r w:rsidDel="00000000" w:rsidR="00000000" w:rsidRPr="00000000">
        <w:rPr>
          <w:rFonts w:ascii="Arial" w:cs="Arial" w:eastAsia="Arial" w:hAnsi="Arial"/>
          <w:b w:val="1"/>
          <w:sz w:val="20"/>
          <w:szCs w:val="20"/>
          <w:u w:val="single"/>
          <w:rtl w:val="0"/>
        </w:rPr>
        <w:t xml:space="preserve">Response 4:</w:t>
      </w:r>
      <w:r w:rsidDel="00000000" w:rsidR="00000000" w:rsidRPr="00000000">
        <w:rPr>
          <w:rFonts w:ascii="Arial" w:cs="Arial" w:eastAsia="Arial" w:hAnsi="Arial"/>
          <w:b w:val="1"/>
          <w:sz w:val="20"/>
          <w:szCs w:val="20"/>
          <w:rtl w:val="0"/>
        </w:rPr>
        <w:t xml:space="preserve">  </w:t>
        <w:tab/>
        <w:t xml:space="preserve">The District has conducted a search and there are no responsive records.</w:t>
      </w:r>
    </w:p>
    <w:p w:rsidR="00000000" w:rsidDel="00000000" w:rsidP="00000000" w:rsidRDefault="00000000" w:rsidRPr="00000000" w14:paraId="0000001B">
      <w:pPr>
        <w:shd w:fill="ffffff" w:val="clear"/>
        <w:spacing w:after="280" w:before="280" w:lineRule="auto"/>
        <w:ind w:left="1440" w:hanging="1440"/>
        <w:rPr>
          <w:rFonts w:ascii="Arial" w:cs="Arial" w:eastAsia="Arial" w:hAnsi="Arial"/>
          <w:i w:val="1"/>
          <w:sz w:val="20"/>
          <w:szCs w:val="20"/>
        </w:rPr>
      </w:pPr>
      <w:r w:rsidDel="00000000" w:rsidR="00000000" w:rsidRPr="00000000">
        <w:rPr>
          <w:rFonts w:ascii="Arial" w:cs="Arial" w:eastAsia="Arial" w:hAnsi="Arial"/>
          <w:b w:val="1"/>
          <w:sz w:val="20"/>
          <w:szCs w:val="20"/>
          <w:u w:val="single"/>
          <w:rtl w:val="0"/>
        </w:rPr>
        <w:t xml:space="preserve">Request 5:</w:t>
      </w:r>
      <w:r w:rsidDel="00000000" w:rsidR="00000000" w:rsidRPr="00000000">
        <w:rPr>
          <w:rFonts w:ascii="Arial" w:cs="Arial" w:eastAsia="Arial" w:hAnsi="Arial"/>
          <w:b w:val="1"/>
          <w:sz w:val="20"/>
          <w:szCs w:val="20"/>
          <w:rtl w:val="0"/>
        </w:rPr>
        <w:t xml:space="preserve"> </w:t>
        <w:tab/>
      </w:r>
      <w:r w:rsidDel="00000000" w:rsidR="00000000" w:rsidRPr="00000000">
        <w:rPr>
          <w:rFonts w:ascii="Arial" w:cs="Arial" w:eastAsia="Arial" w:hAnsi="Arial"/>
          <w:i w:val="1"/>
          <w:sz w:val="20"/>
          <w:szCs w:val="20"/>
          <w:rtl w:val="0"/>
        </w:rPr>
        <w:t xml:space="preserve">“Any communication to/from the Mokena 159 attorney from any Mokena 159 board of education member, Mr. Steve Stein, Dr. Kristin Johnson and Dr. Terri Shaw including replies/threads/attachments”</w:t>
      </w:r>
    </w:p>
    <w:p w:rsidR="00000000" w:rsidDel="00000000" w:rsidP="00000000" w:rsidRDefault="00000000" w:rsidRPr="00000000" w14:paraId="0000001C">
      <w:pPr>
        <w:shd w:fill="ffffff" w:val="clear"/>
        <w:spacing w:after="280" w:before="280" w:lineRule="auto"/>
        <w:ind w:left="1440" w:hanging="1440"/>
        <w:rPr>
          <w:rFonts w:ascii="Arial" w:cs="Arial" w:eastAsia="Arial" w:hAnsi="Arial"/>
          <w:b w:val="1"/>
          <w:sz w:val="20"/>
          <w:szCs w:val="20"/>
        </w:rPr>
      </w:pPr>
      <w:r w:rsidDel="00000000" w:rsidR="00000000" w:rsidRPr="00000000">
        <w:rPr>
          <w:rFonts w:ascii="Arial" w:cs="Arial" w:eastAsia="Arial" w:hAnsi="Arial"/>
          <w:b w:val="1"/>
          <w:sz w:val="20"/>
          <w:szCs w:val="20"/>
          <w:u w:val="single"/>
          <w:rtl w:val="0"/>
        </w:rPr>
        <w:t xml:space="preserve">Response 5:</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sz w:val="20"/>
          <w:szCs w:val="20"/>
          <w:rtl w:val="0"/>
        </w:rPr>
        <w:t xml:space="preserve"> </w:t>
        <w:tab/>
        <w:t xml:space="preserve">Communication with the School District Attorney is exempt from per Section 7(1)(m) of the IL FOIA law.</w:t>
      </w:r>
    </w:p>
    <w:p w:rsidR="00000000" w:rsidDel="00000000" w:rsidP="00000000" w:rsidRDefault="00000000" w:rsidRPr="00000000" w14:paraId="0000001D">
      <w:pPr>
        <w:spacing w:after="280" w:before="280" w:line="360" w:lineRule="auto"/>
        <w:ind w:firstLine="720"/>
        <w:rPr>
          <w:rFonts w:ascii="Arial" w:cs="Arial" w:eastAsia="Arial" w:hAnsi="Arial"/>
          <w:sz w:val="20"/>
          <w:szCs w:val="20"/>
        </w:rPr>
      </w:pPr>
      <w:bookmarkStart w:colFirst="0" w:colLast="0" w:name="_heading=h.hlyl63mqj5r9" w:id="5"/>
      <w:bookmarkEnd w:id="5"/>
      <w:r w:rsidDel="00000000" w:rsidR="00000000" w:rsidRPr="00000000">
        <w:rPr>
          <w:rFonts w:ascii="Arial" w:cs="Arial" w:eastAsia="Arial" w:hAnsi="Arial"/>
          <w:sz w:val="20"/>
          <w:szCs w:val="20"/>
          <w:rtl w:val="0"/>
        </w:rPr>
        <w:t xml:space="preserve">Should you believe that this response is an unlawful denial of your request, you may file a request for review with the Public Access Counselor (“PAC”) pursuant to Section 9.5 of the FOIA. You can file your Request for Review with the PAC at the Office of the Attorney General, 500 South 2nd Street, Springfield, IL 62706 for by calling 1-877-299-FOIA. You also have the right to seek judicial review of your denial by filing a lawsuit in the Circuit Court pursuant to Section 11 of the FOIA.</w:t>
      </w:r>
    </w:p>
    <w:p w:rsidR="00000000" w:rsidDel="00000000" w:rsidP="00000000" w:rsidRDefault="00000000" w:rsidRPr="00000000" w14:paraId="0000001E">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F">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Sincerely,</w:t>
      </w:r>
    </w:p>
    <w:p w:rsidR="00000000" w:rsidDel="00000000" w:rsidP="00000000" w:rsidRDefault="00000000" w:rsidRPr="00000000" w14:paraId="00000020">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Kelly Lynn</w:t>
      </w:r>
    </w:p>
    <w:p w:rsidR="00000000" w:rsidDel="00000000" w:rsidP="00000000" w:rsidRDefault="00000000" w:rsidRPr="00000000" w14:paraId="00000022">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Administrative Assistant to the Superintendent/FOIA Officer</w:t>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Balthazar">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F12F97"/>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yperlink">
    <w:name w:val="Hyperlink"/>
    <w:basedOn w:val="DefaultParagraphFont"/>
    <w:uiPriority w:val="99"/>
    <w:unhideWhenUsed w:val="1"/>
    <w:rsid w:val="001727AB"/>
    <w:rPr>
      <w:color w:val="0563c1" w:themeColor="hyperlink"/>
      <w:u w:val="single"/>
    </w:rPr>
  </w:style>
  <w:style w:type="paragraph" w:styleId="Header">
    <w:name w:val="header"/>
    <w:basedOn w:val="Normal"/>
    <w:link w:val="HeaderChar"/>
    <w:uiPriority w:val="99"/>
    <w:unhideWhenUsed w:val="1"/>
    <w:rsid w:val="00EB38B4"/>
    <w:pPr>
      <w:tabs>
        <w:tab w:val="center" w:pos="4680"/>
        <w:tab w:val="right" w:pos="9360"/>
      </w:tabs>
    </w:pPr>
  </w:style>
  <w:style w:type="character" w:styleId="HeaderChar" w:customStyle="1">
    <w:name w:val="Header Char"/>
    <w:basedOn w:val="DefaultParagraphFont"/>
    <w:link w:val="Header"/>
    <w:uiPriority w:val="99"/>
    <w:rsid w:val="00EB38B4"/>
    <w:rPr>
      <w:rFonts w:ascii="Calibri" w:hAnsi="Calibri"/>
      <w:sz w:val="24"/>
      <w:szCs w:val="24"/>
    </w:rPr>
  </w:style>
  <w:style w:type="paragraph" w:styleId="Footer">
    <w:name w:val="footer"/>
    <w:basedOn w:val="Normal"/>
    <w:link w:val="FooterChar"/>
    <w:uiPriority w:val="99"/>
    <w:unhideWhenUsed w:val="1"/>
    <w:rsid w:val="00EB38B4"/>
    <w:pPr>
      <w:tabs>
        <w:tab w:val="center" w:pos="4680"/>
        <w:tab w:val="right" w:pos="9360"/>
      </w:tabs>
    </w:pPr>
  </w:style>
  <w:style w:type="character" w:styleId="FooterChar" w:customStyle="1">
    <w:name w:val="Footer Char"/>
    <w:basedOn w:val="DefaultParagraphFont"/>
    <w:link w:val="Footer"/>
    <w:uiPriority w:val="99"/>
    <w:rsid w:val="00EB38B4"/>
    <w:rPr>
      <w:rFonts w:ascii="Calibri" w:hAnsi="Calibri"/>
      <w:sz w:val="24"/>
      <w:szCs w:val="24"/>
    </w:rPr>
  </w:style>
  <w:style w:type="paragraph" w:styleId="BalloonText">
    <w:name w:val="Balloon Text"/>
    <w:basedOn w:val="Normal"/>
    <w:link w:val="BalloonTextChar"/>
    <w:uiPriority w:val="99"/>
    <w:semiHidden w:val="1"/>
    <w:unhideWhenUsed w:val="1"/>
    <w:rsid w:val="00862D55"/>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62D55"/>
    <w:rPr>
      <w:rFonts w:ascii="Segoe UI" w:cs="Segoe UI" w:hAnsi="Segoe UI"/>
      <w:sz w:val="18"/>
      <w:szCs w:val="18"/>
    </w:rPr>
  </w:style>
  <w:style w:type="character" w:styleId="UnresolvedMention">
    <w:name w:val="Unresolved Mention"/>
    <w:basedOn w:val="DefaultParagraphFont"/>
    <w:uiPriority w:val="99"/>
    <w:semiHidden w:val="1"/>
    <w:unhideWhenUsed w:val="1"/>
    <w:rsid w:val="0069250C"/>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Balthazar-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7dXPkRQEi5w4vQNMkeJrVUS9ew==">CgMxLjAyDmguZHcweWRuN3p5cHdjMg5oLmJ3YjRyNjY5N2Z2bDIOaC5zOHFnYWVydWZieTMyDmguOWduemtuajNzNmI2Mg5oLng5ZDdzYjZqZ3U0cDIOaC5obHlsNjNtcWo1cjk4AHIhMVJGODVfVGcyUGtxSmhOVWVLcGcwRVBFTVZucUJ5V1E2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2025-05-29T17:09:00Z</dcterms:created>
  <dc:creator>Teri Shaw</dc:creator>
</cp:coreProperties>
</file>